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15" w:rsidRPr="00E81FE7" w:rsidRDefault="00F15515" w:rsidP="0028029D">
      <w:pPr>
        <w:rPr>
          <w:sz w:val="20"/>
          <w:szCs w:val="20"/>
          <w:lang w:val="en-US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Pr="002655E7" w:rsidRDefault="008C523B" w:rsidP="0028029D">
      <w:pPr>
        <w:rPr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5D21C7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9A1FCD">
        <w:rPr>
          <w:b/>
          <w:sz w:val="20"/>
          <w:szCs w:val="20"/>
        </w:rPr>
        <w:t>сенний семестр 2021-2022</w:t>
      </w:r>
      <w:r w:rsidR="00950F6F" w:rsidRPr="002655E7">
        <w:rPr>
          <w:b/>
          <w:sz w:val="20"/>
          <w:szCs w:val="20"/>
        </w:rPr>
        <w:t xml:space="preserve">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</w:t>
      </w:r>
      <w:r w:rsidR="00E45A3C">
        <w:rPr>
          <w:b/>
          <w:sz w:val="20"/>
          <w:szCs w:val="20"/>
        </w:rPr>
        <w:t>р</w:t>
      </w:r>
      <w:r w:rsidR="00EE13BC">
        <w:rPr>
          <w:b/>
          <w:sz w:val="20"/>
          <w:szCs w:val="20"/>
        </w:rPr>
        <w:t>огр</w:t>
      </w:r>
      <w:r w:rsidR="00866CC6">
        <w:rPr>
          <w:b/>
          <w:sz w:val="20"/>
          <w:szCs w:val="20"/>
        </w:rPr>
        <w:t>амме «Практика устного перевода политических и юридических речей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45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</w:t>
            </w:r>
            <w:r w:rsidR="00E45A3C">
              <w:rPr>
                <w:b/>
                <w:sz w:val="20"/>
                <w:szCs w:val="20"/>
              </w:rPr>
              <w:t xml:space="preserve">сциплины          </w:t>
            </w:r>
            <w:r w:rsidR="00E45A3C" w:rsidRPr="004060D7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C6" w:rsidRPr="002655E7" w:rsidRDefault="00866CC6" w:rsidP="00866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 устного перевода политических и юридических речей</w:t>
            </w:r>
            <w:r w:rsidRPr="002655E7">
              <w:rPr>
                <w:b/>
                <w:sz w:val="20"/>
                <w:szCs w:val="20"/>
              </w:rPr>
              <w:t>»</w:t>
            </w:r>
          </w:p>
          <w:p w:rsidR="00866CC6" w:rsidRPr="002655E7" w:rsidRDefault="00866CC6" w:rsidP="00866CC6">
            <w:pPr>
              <w:jc w:val="center"/>
              <w:rPr>
                <w:b/>
                <w:sz w:val="20"/>
                <w:szCs w:val="20"/>
              </w:rPr>
            </w:pP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7971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pStyle w:val="1"/>
            </w:pPr>
            <w:r>
              <w:t xml:space="preserve">    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71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 w:rsidR="00287971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Макатаева</w:t>
            </w:r>
            <w:proofErr w:type="spellEnd"/>
            <w:r>
              <w:t xml:space="preserve"> Ш.М</w:t>
            </w:r>
            <w:r w:rsidRPr="004060D7">
              <w:t>. –– старший преподават</w:t>
            </w:r>
            <w:r w:rsidR="008D773D">
              <w:t xml:space="preserve">ель </w:t>
            </w:r>
            <w:proofErr w:type="gramStart"/>
            <w:r w:rsidR="008D773D">
              <w:t xml:space="preserve">кафедры </w:t>
            </w:r>
            <w:r w:rsidRPr="004060D7">
              <w:t xml:space="preserve"> иностранной</w:t>
            </w:r>
            <w:proofErr w:type="gramEnd"/>
            <w:r w:rsidRPr="004060D7">
              <w:t xml:space="preserve"> филологии</w:t>
            </w:r>
            <w:r w:rsidR="008D773D">
              <w:t xml:space="preserve">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 xml:space="preserve">272) </w:t>
            </w:r>
            <w:r w:rsidRPr="004060D7">
              <w:t>77-33-39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05"/>
        <w:gridCol w:w="22"/>
      </w:tblGrid>
      <w:tr w:rsidR="00015F39" w:rsidRPr="002655E7" w:rsidTr="00DB0123">
        <w:tc>
          <w:tcPr>
            <w:tcW w:w="1872" w:type="dxa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15F39" w:rsidRPr="0085290E" w:rsidRDefault="00015F39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15F39" w:rsidRPr="004E3252" w:rsidTr="00DB0123">
        <w:trPr>
          <w:trHeight w:val="1550"/>
        </w:trPr>
        <w:tc>
          <w:tcPr>
            <w:tcW w:w="1872" w:type="dxa"/>
            <w:vMerge w:val="restart"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  <w:p w:rsidR="00015F39" w:rsidRPr="004E3252" w:rsidRDefault="00221287" w:rsidP="001F6292">
            <w:pPr>
              <w:jc w:val="both"/>
              <w:rPr>
                <w:b/>
                <w:sz w:val="20"/>
                <w:szCs w:val="20"/>
              </w:rPr>
            </w:pPr>
            <w:r>
              <w:t xml:space="preserve">Цель изучения </w:t>
            </w:r>
            <w:r w:rsidR="001F6292">
              <w:t xml:space="preserve">состоит </w:t>
            </w:r>
            <w:proofErr w:type="gramStart"/>
            <w:r w:rsidR="001F6292">
              <w:t xml:space="preserve">в </w:t>
            </w:r>
            <w:r>
              <w:t xml:space="preserve"> глубоком</w:t>
            </w:r>
            <w:proofErr w:type="gramEnd"/>
            <w:r>
              <w:t xml:space="preserve"> понимании закономерностей изучаемого языка, в развитии </w:t>
            </w:r>
            <w:r>
              <w:lastRenderedPageBreak/>
              <w:t>лингвистического кругозора студентов</w:t>
            </w:r>
            <w:r w:rsidR="001F6292">
              <w:t xml:space="preserve"> в политике и юриспруденции Франции</w:t>
            </w:r>
            <w:r>
              <w:t xml:space="preserve">; в сознательном использовании языковых ресурсов в </w:t>
            </w:r>
            <w:r w:rsidR="001F6292">
              <w:t xml:space="preserve">политической и юридической </w:t>
            </w:r>
            <w:r>
              <w:t xml:space="preserve">деятельности, в приобретении и развитии коммуникативных компетенций </w:t>
            </w:r>
          </w:p>
        </w:tc>
        <w:tc>
          <w:tcPr>
            <w:tcW w:w="4820" w:type="dxa"/>
            <w:shd w:val="clear" w:color="auto" w:fill="auto"/>
          </w:tcPr>
          <w:p w:rsidR="00015F39" w:rsidRDefault="00015F39" w:rsidP="001F6292">
            <w:pPr>
              <w:contextualSpacing/>
              <w:mirrorIndents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E3252">
              <w:rPr>
                <w:sz w:val="20"/>
                <w:szCs w:val="20"/>
              </w:rPr>
              <w:lastRenderedPageBreak/>
              <w:t>1.</w:t>
            </w:r>
            <w:r w:rsidR="001F6292">
              <w:t xml:space="preserve"> Накопление, закрепление и практика </w:t>
            </w:r>
            <w:proofErr w:type="spellStart"/>
            <w:r w:rsidR="001F6292">
              <w:t>вокабуляра</w:t>
            </w:r>
            <w:proofErr w:type="spellEnd"/>
            <w:r w:rsidR="001F6292">
              <w:t>, связанного с юридической и политической средой;</w:t>
            </w:r>
          </w:p>
          <w:p w:rsidR="001F6292" w:rsidRPr="004E3252" w:rsidRDefault="001F6292" w:rsidP="001F6292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  <w:p w:rsidR="00015F39" w:rsidRPr="004E3252" w:rsidRDefault="00015F39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 w:rsidRPr="004E3252">
              <w:rPr>
                <w:sz w:val="20"/>
                <w:szCs w:val="20"/>
              </w:rPr>
              <w:t>1.</w:t>
            </w:r>
            <w:r w:rsidR="00684653">
              <w:rPr>
                <w:sz w:val="20"/>
                <w:szCs w:val="20"/>
              </w:rPr>
              <w:t>1</w:t>
            </w:r>
            <w:r w:rsidR="00684653">
              <w:t xml:space="preserve">Владением навыками восприятия, понимания, а также многоаспектного анализа устной и письменной речи на </w:t>
            </w:r>
            <w:proofErr w:type="gramStart"/>
            <w:r w:rsidR="00684653">
              <w:t>изучаемом  языке</w:t>
            </w:r>
            <w:proofErr w:type="gramEnd"/>
          </w:p>
          <w:p w:rsidR="00015F39" w:rsidRPr="004E3252" w:rsidRDefault="00E908EE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bCs/>
              </w:rPr>
              <w:t>1.</w:t>
            </w:r>
            <w:r w:rsidR="00684653">
              <w:rPr>
                <w:bCs/>
              </w:rPr>
              <w:t>2</w:t>
            </w:r>
            <w:r w:rsidR="00684653">
              <w:t xml:space="preserve"> Способностью использовать языковые средства для </w:t>
            </w:r>
            <w:r w:rsidR="00684653">
              <w:lastRenderedPageBreak/>
              <w:t>достижения коммуникативных целей в конкретной ситуации</w:t>
            </w:r>
            <w:r w:rsidR="00015F39" w:rsidRPr="004E3252">
              <w:rPr>
                <w:bCs/>
              </w:rPr>
              <w:t>;</w:t>
            </w:r>
          </w:p>
          <w:p w:rsidR="00015F39" w:rsidRPr="004E3252" w:rsidRDefault="00E908EE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bCs/>
              </w:rPr>
              <w:t>2.1</w:t>
            </w:r>
            <w:r w:rsidR="00684653">
              <w:t xml:space="preserve"> Пользоваться литературой по политической тематике с целью получения профессиональной информации</w:t>
            </w:r>
          </w:p>
          <w:p w:rsidR="00015F39" w:rsidRPr="004E3252" w:rsidRDefault="00E908EE" w:rsidP="008D7178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2.2</w:t>
            </w:r>
            <w:r w:rsidR="00015F39" w:rsidRPr="004E3252">
              <w:rPr>
                <w:bCs/>
              </w:rPr>
              <w:t xml:space="preserve">обеспечить всемерное </w:t>
            </w:r>
            <w:r w:rsidR="00181398">
              <w:rPr>
                <w:bCs/>
              </w:rPr>
              <w:t>расширение страноведческих</w:t>
            </w:r>
            <w:r w:rsidR="00015F39" w:rsidRPr="004E3252">
              <w:t xml:space="preserve"> знаний; </w:t>
            </w:r>
            <w:r w:rsidR="00684653">
              <w:t xml:space="preserve">                          </w:t>
            </w:r>
            <w:r w:rsidR="00015F39" w:rsidRPr="004E3252">
              <w:t xml:space="preserve"> </w:t>
            </w:r>
            <w:r w:rsidR="008D7178">
              <w:t xml:space="preserve">            3.1</w:t>
            </w:r>
            <w:r w:rsidR="008D7178" w:rsidRPr="004E3252">
              <w:t xml:space="preserve">овладение </w:t>
            </w:r>
            <w:r w:rsidR="00015F39" w:rsidRPr="004E3252">
              <w:t>навыками решения профессиональных задач на французском языке и дальнейшего академического самообразования</w:t>
            </w:r>
            <w:r>
              <w:rPr>
                <w:bCs/>
              </w:rPr>
              <w:t xml:space="preserve">  студентов </w:t>
            </w:r>
            <w:r w:rsidR="00015F39" w:rsidRPr="004E3252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3.2</w:t>
            </w:r>
            <w:r w:rsidR="00015F39" w:rsidRPr="004E3252">
              <w:rPr>
                <w:bCs/>
              </w:rPr>
              <w:t xml:space="preserve">избегать влияния базового языка ,в данном случае –английского; </w:t>
            </w:r>
            <w:r>
              <w:rPr>
                <w:bCs/>
              </w:rPr>
              <w:t xml:space="preserve">                                        </w:t>
            </w:r>
            <w:r w:rsidR="00015F39" w:rsidRPr="004E3252">
              <w:rPr>
                <w:bCs/>
              </w:rPr>
              <w:t xml:space="preserve">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  <w:r w:rsidRPr="00181398">
              <w:rPr>
                <w:color w:val="000000"/>
                <w:shd w:val="clear" w:color="auto" w:fill="FFFFFF"/>
              </w:rPr>
              <w:t xml:space="preserve">1Особое значение приобретает умение соотносить языковые средства с конкретными сферами, ситуациями, условиями и задачами общения;                                </w:t>
            </w:r>
            <w:r w:rsidR="00015F39" w:rsidRPr="00181398">
              <w:rPr>
                <w:bCs/>
              </w:rPr>
              <w:t xml:space="preserve">    </w:t>
            </w:r>
            <w:r w:rsidRPr="00181398">
              <w:rPr>
                <w:color w:val="000000"/>
                <w:shd w:val="clear" w:color="auto" w:fill="FFFFFF"/>
              </w:rPr>
              <w:t> </w:t>
            </w:r>
            <w:r w:rsidRPr="00181398">
              <w:rPr>
                <w:bCs/>
              </w:rPr>
              <w:t xml:space="preserve">    </w:t>
            </w:r>
            <w:r w:rsidRPr="00181398">
              <w:rPr>
                <w:color w:val="000000"/>
                <w:shd w:val="clear" w:color="auto" w:fill="FFFFFF"/>
              </w:rPr>
              <w:t>4.2Студент выступает как полноправный участник процесса обучения, построенного на принципах сознательного партнерства и взаимодействия с преподавателем</w:t>
            </w:r>
            <w:r w:rsidR="00015F39" w:rsidRPr="004E3252">
              <w:rPr>
                <w:bCs/>
              </w:rPr>
              <w:t xml:space="preserve">                                                </w:t>
            </w:r>
          </w:p>
        </w:tc>
      </w:tr>
      <w:tr w:rsidR="00015F39" w:rsidRPr="004E3252" w:rsidTr="00DB0123">
        <w:trPr>
          <w:trHeight w:val="1140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1F6292">
            <w:pPr>
              <w:contextualSpacing/>
              <w:mirrorIndents/>
              <w:jc w:val="both"/>
              <w:rPr>
                <w:sz w:val="20"/>
                <w:szCs w:val="20"/>
              </w:rPr>
            </w:pPr>
            <w:r>
              <w:t>2.</w:t>
            </w:r>
            <w:r w:rsidR="001F6292">
              <w:t xml:space="preserve"> Формирование навыков диалогической речи в общении в </w:t>
            </w:r>
            <w:r w:rsidR="00D9306F">
              <w:t>области права и политики</w:t>
            </w:r>
            <w:r w:rsidR="001F6292">
              <w:t xml:space="preserve"> (построение подготовленного монологического высказывания в рамках </w:t>
            </w:r>
            <w:r w:rsidR="001F6292">
              <w:lastRenderedPageBreak/>
              <w:t>заданной тематики в объеме не менее 10-12 фраз за 3 мин)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4E3252" w:rsidTr="00DB0123">
        <w:trPr>
          <w:trHeight w:val="1170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BF1D4A">
            <w:pPr>
              <w:contextualSpacing/>
              <w:mirrorIndents/>
              <w:jc w:val="both"/>
            </w:pPr>
            <w:r>
              <w:t>3.</w:t>
            </w:r>
            <w:r w:rsidRPr="004E3252">
              <w:t xml:space="preserve"> Овладение навыками решения профессиональных задач на французском языке и дальнейшего академического самообразования;</w:t>
            </w:r>
          </w:p>
          <w:p w:rsidR="00015F39" w:rsidRPr="004E3252" w:rsidRDefault="00015F39" w:rsidP="00BF1D4A">
            <w:pPr>
              <w:shd w:val="clear" w:color="auto" w:fill="FFFFFF"/>
              <w:contextualSpacing/>
              <w:mirrorIndents/>
              <w:rPr>
                <w:bCs/>
              </w:rPr>
            </w:pPr>
          </w:p>
          <w:p w:rsidR="00015F39" w:rsidRPr="004E3252" w:rsidRDefault="00015F39" w:rsidP="00BF1D4A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4.О</w:t>
            </w:r>
            <w:r w:rsidRPr="004E3252">
              <w:rPr>
                <w:bCs/>
              </w:rPr>
              <w:t>беспечить всемерное расширение словаря студентов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4E3252" w:rsidTr="00DB0123">
        <w:trPr>
          <w:trHeight w:val="2911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Default="00015F39" w:rsidP="00D9306F">
            <w:pPr>
              <w:contextualSpacing/>
              <w:mirrorIndents/>
              <w:jc w:val="both"/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8C523B">
              <w:rPr>
                <w:sz w:val="20"/>
                <w:szCs w:val="20"/>
                <w:lang w:val="kk-KZ" w:eastAsia="ar-SA"/>
              </w:rPr>
              <w:t>.</w:t>
            </w:r>
            <w:r>
              <w:t xml:space="preserve"> </w:t>
            </w:r>
            <w:r w:rsidR="00D9306F">
              <w:t>Оценивать информацию в области профессиональной деятельности из зарубежных аутентичных источников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15F39" w:rsidRPr="002655E7" w:rsidTr="00DB0123">
        <w:trPr>
          <w:gridAfter w:val="3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015F39" w:rsidRPr="002655E7" w:rsidRDefault="00015F39" w:rsidP="008C52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15F39" w:rsidRPr="00707EB8" w:rsidTr="00DB0123">
        <w:trPr>
          <w:gridAfter w:val="3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015F39" w:rsidRPr="002655E7" w:rsidRDefault="00015F39" w:rsidP="008C52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908EE" w:rsidRPr="00ED40B1" w:rsidTr="00E908EE">
        <w:trPr>
          <w:gridAfter w:val="1"/>
          <w:wAfter w:w="22" w:type="dxa"/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B1" w:rsidRPr="00880DD5" w:rsidRDefault="00ED40B1" w:rsidP="00ED40B1">
            <w:pPr>
              <w:pStyle w:val="a6"/>
              <w:shd w:val="clear" w:color="auto" w:fill="FFFFFF"/>
              <w:spacing w:before="375" w:after="450"/>
              <w:textAlignment w:val="baseline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80DD5">
              <w:rPr>
                <w:b/>
                <w:color w:val="000000"/>
                <w:sz w:val="18"/>
                <w:szCs w:val="18"/>
              </w:rPr>
              <w:t>Пререквизиты</w:t>
            </w:r>
            <w:proofErr w:type="spellEnd"/>
          </w:p>
        </w:tc>
        <w:tc>
          <w:tcPr>
            <w:tcW w:w="8625" w:type="dxa"/>
            <w:gridSpan w:val="2"/>
            <w:shd w:val="clear" w:color="auto" w:fill="auto"/>
          </w:tcPr>
          <w:p w:rsidR="009479BE" w:rsidRPr="008A4934" w:rsidRDefault="009479BE" w:rsidP="009479BE">
            <w:pPr>
              <w:pStyle w:val="a6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 </w:t>
            </w:r>
            <w:r w:rsidRPr="008A4934">
              <w:rPr>
                <w:color w:val="000000"/>
              </w:rPr>
              <w:t xml:space="preserve">Изучению дисциплины предшествует усвоение таких базовых лингвистических дисциплин как:                                                                                                          </w:t>
            </w:r>
            <w:r w:rsidR="008A4934">
              <w:rPr>
                <w:color w:val="000000"/>
              </w:rPr>
              <w:t>1.</w:t>
            </w:r>
            <w:r w:rsidRPr="008A4934">
              <w:rPr>
                <w:color w:val="000000"/>
              </w:rPr>
              <w:t xml:space="preserve">Базовый иностранный язык;                                                                             </w:t>
            </w:r>
            <w:r w:rsidR="008A4934" w:rsidRPr="008A4934">
              <w:rPr>
                <w:color w:val="000000"/>
              </w:rPr>
              <w:t>2.</w:t>
            </w:r>
            <w:r w:rsidRPr="008A4934">
              <w:rPr>
                <w:color w:val="000000"/>
              </w:rPr>
              <w:t>Практическая грамматика;</w:t>
            </w:r>
            <w:r w:rsidR="008D7178" w:rsidRPr="008A4934">
              <w:rPr>
                <w:color w:val="000000"/>
              </w:rPr>
              <w:t xml:space="preserve">                                                                            </w:t>
            </w:r>
            <w:r w:rsidR="008A4934" w:rsidRPr="008A4934">
              <w:rPr>
                <w:color w:val="000000"/>
              </w:rPr>
              <w:t>3.</w:t>
            </w:r>
            <w:r w:rsidR="008D7178" w:rsidRPr="008A4934">
              <w:rPr>
                <w:color w:val="000000"/>
              </w:rPr>
              <w:t>Стилистика современного французского языка</w:t>
            </w:r>
          </w:p>
          <w:p w:rsidR="00E908EE" w:rsidRPr="00ED40B1" w:rsidRDefault="00E908EE">
            <w:pPr>
              <w:spacing w:after="160" w:line="259" w:lineRule="auto"/>
            </w:pPr>
          </w:p>
        </w:tc>
      </w:tr>
      <w:tr w:rsidR="00DB0123" w:rsidRPr="002655E7" w:rsidTr="00DE3F17">
        <w:trPr>
          <w:gridAfter w:val="1"/>
          <w:wAfter w:w="22" w:type="dxa"/>
          <w:trHeight w:val="2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123" w:rsidRPr="002655E7" w:rsidRDefault="00DB012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  <w:r w:rsidR="00DE3F1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0123" w:rsidRPr="009479BE" w:rsidRDefault="009479BE" w:rsidP="008D717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8D7178">
              <w:t xml:space="preserve">Пользоваться французским языком в </w:t>
            </w:r>
            <w:proofErr w:type="gramStart"/>
            <w:r w:rsidR="008D7178">
              <w:t>правовом  и</w:t>
            </w:r>
            <w:proofErr w:type="gramEnd"/>
            <w:r w:rsidR="008D7178">
              <w:t xml:space="preserve"> политическом общении, принимать участие дискуссиях на заданные темы</w:t>
            </w:r>
          </w:p>
        </w:tc>
      </w:tr>
      <w:tr w:rsidR="00DE3F17" w:rsidRPr="00221287" w:rsidTr="00DE3F17">
        <w:trPr>
          <w:gridAfter w:val="1"/>
          <w:wAfter w:w="22" w:type="dxa"/>
          <w:trHeight w:val="435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17" w:rsidRPr="002655E7" w:rsidRDefault="00DE3F1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F17" w:rsidRPr="009479BE" w:rsidRDefault="009479BE" w:rsidP="00EF595E">
            <w:pPr>
              <w:spacing w:after="160" w:line="259" w:lineRule="auto"/>
              <w:rPr>
                <w:lang w:val="fr-FR"/>
              </w:rPr>
            </w:pPr>
            <w:r w:rsidRPr="009479BE">
              <w:rPr>
                <w:lang w:val="fr-FR"/>
              </w:rPr>
              <w:t xml:space="preserve"> </w:t>
            </w:r>
            <w:r w:rsidR="00EF595E">
              <w:rPr>
                <w:b/>
                <w:lang w:val="fr-FR"/>
              </w:rPr>
              <w:t>1.</w:t>
            </w:r>
            <w:r w:rsidR="008D7178" w:rsidRPr="008D7178">
              <w:rPr>
                <w:lang w:val="fr-FR"/>
              </w:rPr>
              <w:t xml:space="preserve">Michel </w:t>
            </w:r>
            <w:r w:rsidR="00EF595E">
              <w:rPr>
                <w:lang w:val="fr-FR"/>
              </w:rPr>
              <w:t>Soignet Le Fran</w:t>
            </w:r>
            <w:r w:rsidR="00EF595E" w:rsidRPr="00EF595E">
              <w:rPr>
                <w:lang w:val="fr-FR"/>
              </w:rPr>
              <w:t>c</w:t>
            </w:r>
            <w:r w:rsidR="008D7178" w:rsidRPr="008D7178">
              <w:rPr>
                <w:lang w:val="fr-FR"/>
              </w:rPr>
              <w:t>ais</w:t>
            </w:r>
            <w:r w:rsidR="00EF595E">
              <w:rPr>
                <w:lang w:val="fr-FR"/>
              </w:rPr>
              <w:t xml:space="preserve"> </w:t>
            </w:r>
            <w:r w:rsidR="008D7178" w:rsidRPr="008D7178">
              <w:rPr>
                <w:lang w:val="fr-FR"/>
              </w:rPr>
              <w:t xml:space="preserve"> Juridique</w:t>
            </w:r>
            <w:r w:rsidR="00EF595E" w:rsidRPr="00EF595E">
              <w:rPr>
                <w:lang w:val="fr-FR"/>
              </w:rPr>
              <w:t xml:space="preserve"> ,Hachette 2010                                                                      </w:t>
            </w:r>
            <w:r w:rsidR="00EF595E" w:rsidRPr="00EF595E">
              <w:rPr>
                <w:b/>
                <w:lang w:val="fr-FR"/>
              </w:rPr>
              <w:t>2</w:t>
            </w:r>
            <w:r w:rsidR="00EF595E">
              <w:rPr>
                <w:lang w:val="fr-FR"/>
              </w:rPr>
              <w:t>.</w:t>
            </w:r>
            <w:r w:rsidR="008D7178" w:rsidRPr="008D7178">
              <w:rPr>
                <w:lang w:val="fr-FR"/>
              </w:rPr>
              <w:t xml:space="preserve"> </w:t>
            </w:r>
            <w:proofErr w:type="spellStart"/>
            <w:r w:rsidR="00EF595E">
              <w:t>В</w:t>
            </w:r>
            <w:r w:rsidR="00EF595E" w:rsidRPr="00EF595E">
              <w:t>.</w:t>
            </w:r>
            <w:r w:rsidR="00EF595E">
              <w:t>Г</w:t>
            </w:r>
            <w:r w:rsidR="00EF595E" w:rsidRPr="00EF595E">
              <w:t>.</w:t>
            </w:r>
            <w:r w:rsidR="00EF595E">
              <w:t>Гак</w:t>
            </w:r>
            <w:proofErr w:type="spellEnd"/>
            <w:r w:rsidR="00EF595E" w:rsidRPr="00EF595E">
              <w:t xml:space="preserve"> </w:t>
            </w:r>
            <w:r w:rsidR="00EF595E">
              <w:t>Теория</w:t>
            </w:r>
            <w:r w:rsidR="00EF595E" w:rsidRPr="00EF595E">
              <w:t xml:space="preserve"> </w:t>
            </w:r>
            <w:r w:rsidR="00EF595E">
              <w:t>и</w:t>
            </w:r>
            <w:r w:rsidR="00EF595E" w:rsidRPr="00EF595E">
              <w:t xml:space="preserve"> </w:t>
            </w:r>
            <w:r w:rsidR="00EF595E">
              <w:t>практика</w:t>
            </w:r>
            <w:r w:rsidR="00EF595E" w:rsidRPr="00EF595E">
              <w:t xml:space="preserve"> </w:t>
            </w:r>
            <w:proofErr w:type="spellStart"/>
            <w:proofErr w:type="gramStart"/>
            <w:r w:rsidR="00EF595E">
              <w:t>перевода</w:t>
            </w:r>
            <w:r w:rsidR="00EF595E" w:rsidRPr="00EF595E">
              <w:t>,</w:t>
            </w:r>
            <w:r w:rsidR="00EF595E">
              <w:t>Интердиалект</w:t>
            </w:r>
            <w:proofErr w:type="spellEnd"/>
            <w:proofErr w:type="gramEnd"/>
            <w:r w:rsidR="00EF595E">
              <w:t xml:space="preserve"> 2003                                                                           </w:t>
            </w:r>
            <w:r w:rsidR="00EF595E" w:rsidRPr="00EF595E">
              <w:rPr>
                <w:b/>
              </w:rPr>
              <w:t>3</w:t>
            </w:r>
            <w:r w:rsidR="00EF595E">
              <w:t>.</w:t>
            </w:r>
            <w:r>
              <w:t>Багана</w:t>
            </w:r>
            <w:r w:rsidRPr="00EF595E">
              <w:t xml:space="preserve"> </w:t>
            </w:r>
            <w:r>
              <w:t>Ж</w:t>
            </w:r>
            <w:r w:rsidRPr="00EF595E">
              <w:t xml:space="preserve">., </w:t>
            </w:r>
            <w:proofErr w:type="spellStart"/>
            <w:r>
              <w:t>Лангнер</w:t>
            </w:r>
            <w:proofErr w:type="spellEnd"/>
            <w:r w:rsidRPr="00EF595E">
              <w:t xml:space="preserve"> </w:t>
            </w:r>
            <w:r>
              <w:t>А</w:t>
            </w:r>
            <w:r w:rsidRPr="00EF595E">
              <w:t>.</w:t>
            </w:r>
            <w:r>
              <w:t>Н</w:t>
            </w:r>
            <w:r w:rsidRPr="00EF595E">
              <w:t xml:space="preserve">. </w:t>
            </w:r>
            <w:r w:rsidRPr="009479BE">
              <w:rPr>
                <w:lang w:val="fr-FR"/>
              </w:rPr>
              <w:t>Le</w:t>
            </w:r>
            <w:r w:rsidRPr="00EF595E">
              <w:t xml:space="preserve"> </w:t>
            </w:r>
            <w:r w:rsidRPr="009479BE">
              <w:rPr>
                <w:lang w:val="fr-FR"/>
              </w:rPr>
              <w:t>Fran</w:t>
            </w:r>
            <w:r w:rsidRPr="00EF595E">
              <w:t>ç</w:t>
            </w:r>
            <w:r w:rsidRPr="009479BE">
              <w:rPr>
                <w:lang w:val="fr-FR"/>
              </w:rPr>
              <w:t>ais</w:t>
            </w:r>
            <w:r w:rsidRPr="00EF595E">
              <w:t xml:space="preserve"> </w:t>
            </w:r>
            <w:r w:rsidRPr="009479BE">
              <w:rPr>
                <w:lang w:val="fr-FR"/>
              </w:rPr>
              <w:t>des</w:t>
            </w:r>
            <w:r w:rsidRPr="00EF595E">
              <w:t xml:space="preserve"> </w:t>
            </w:r>
            <w:r w:rsidRPr="009479BE">
              <w:rPr>
                <w:lang w:val="fr-FR"/>
              </w:rPr>
              <w:t>Affaires</w:t>
            </w:r>
            <w:r w:rsidRPr="00EF595E">
              <w:t xml:space="preserve">. </w:t>
            </w:r>
            <w:r>
              <w:t xml:space="preserve">Деловой французский </w:t>
            </w:r>
            <w:proofErr w:type="gramStart"/>
            <w:r>
              <w:t>язык :</w:t>
            </w:r>
            <w:proofErr w:type="gramEnd"/>
            <w:r>
              <w:t xml:space="preserve"> </w:t>
            </w:r>
            <w:proofErr w:type="spellStart"/>
            <w:r>
              <w:t>учеб.пособие</w:t>
            </w:r>
            <w:proofErr w:type="spellEnd"/>
            <w:r>
              <w:t>. - Моск</w:t>
            </w:r>
            <w:r w:rsidR="00EF595E">
              <w:t xml:space="preserve">ва: Флинта, 2011. - 263 с.                                                     </w:t>
            </w:r>
            <w:r w:rsidR="00EF595E" w:rsidRPr="00EF595E">
              <w:rPr>
                <w:b/>
              </w:rPr>
              <w:t>4</w:t>
            </w:r>
            <w:r w:rsidR="00EF595E">
              <w:t>.</w:t>
            </w:r>
            <w:r>
              <w:t>Французский язык для делового общения:</w:t>
            </w:r>
            <w:r w:rsidR="00EF595E">
              <w:t xml:space="preserve"> учеб. пособие для студ. вузов</w:t>
            </w:r>
            <w:r>
              <w:t xml:space="preserve"> </w:t>
            </w:r>
            <w:r w:rsidR="00EF595E" w:rsidRPr="00EF595E">
              <w:rPr>
                <w:b/>
              </w:rPr>
              <w:t>5</w:t>
            </w:r>
            <w:r w:rsidR="00EF595E">
              <w:t>.</w:t>
            </w:r>
            <w:r w:rsidRPr="009479BE">
              <w:rPr>
                <w:lang w:val="fr-FR"/>
              </w:rPr>
              <w:t>Penfornis</w:t>
            </w:r>
            <w:r w:rsidRPr="00EF595E">
              <w:t xml:space="preserve">, </w:t>
            </w:r>
            <w:r w:rsidRPr="009479BE">
              <w:rPr>
                <w:lang w:val="fr-FR"/>
              </w:rPr>
              <w:t>J</w:t>
            </w:r>
            <w:r w:rsidRPr="00EF595E">
              <w:t>.-</w:t>
            </w:r>
            <w:r w:rsidRPr="009479BE">
              <w:rPr>
                <w:lang w:val="fr-FR"/>
              </w:rPr>
              <w:t>L</w:t>
            </w:r>
            <w:r w:rsidRPr="00EF595E">
              <w:t xml:space="preserve">. </w:t>
            </w:r>
            <w:r w:rsidRPr="009479BE">
              <w:rPr>
                <w:lang w:val="fr-FR"/>
              </w:rPr>
              <w:t>Fran</w:t>
            </w:r>
            <w:r w:rsidRPr="00EF595E">
              <w:t>ç</w:t>
            </w:r>
            <w:r w:rsidRPr="009479BE">
              <w:rPr>
                <w:lang w:val="fr-FR"/>
              </w:rPr>
              <w:t>ais</w:t>
            </w:r>
            <w:r w:rsidRPr="00EF595E">
              <w:t>.</w:t>
            </w:r>
            <w:r w:rsidRPr="009479BE">
              <w:rPr>
                <w:lang w:val="fr-FR"/>
              </w:rPr>
              <w:t>com</w:t>
            </w:r>
            <w:r w:rsidRPr="00EF595E">
              <w:t xml:space="preserve"> / </w:t>
            </w:r>
            <w:r w:rsidRPr="009479BE">
              <w:rPr>
                <w:lang w:val="fr-FR"/>
              </w:rPr>
              <w:t>J</w:t>
            </w:r>
            <w:r w:rsidRPr="00EF595E">
              <w:t>.-</w:t>
            </w:r>
            <w:r w:rsidRPr="009479BE">
              <w:rPr>
                <w:lang w:val="fr-FR"/>
              </w:rPr>
              <w:t>L</w:t>
            </w:r>
            <w:r w:rsidRPr="00EF595E">
              <w:t xml:space="preserve">. </w:t>
            </w:r>
            <w:r w:rsidRPr="009479BE">
              <w:rPr>
                <w:lang w:val="fr-FR"/>
              </w:rPr>
              <w:t>Penfornis</w:t>
            </w:r>
            <w:r w:rsidRPr="00EF595E">
              <w:t xml:space="preserve">. - </w:t>
            </w:r>
            <w:r w:rsidRPr="009479BE">
              <w:rPr>
                <w:lang w:val="fr-FR"/>
              </w:rPr>
              <w:t>Paris</w:t>
            </w:r>
            <w:r w:rsidRPr="00EF595E">
              <w:t xml:space="preserve">: </w:t>
            </w:r>
            <w:r w:rsidRPr="009479BE">
              <w:rPr>
                <w:lang w:val="fr-FR"/>
              </w:rPr>
              <w:t>CLE</w:t>
            </w:r>
            <w:r w:rsidRPr="00EF595E">
              <w:t xml:space="preserve"> </w:t>
            </w:r>
            <w:r w:rsidRPr="009479BE">
              <w:rPr>
                <w:lang w:val="fr-FR"/>
              </w:rPr>
              <w:t>International</w:t>
            </w:r>
            <w:r w:rsidRPr="00EF595E">
              <w:t xml:space="preserve">, 2007. - 170 </w:t>
            </w:r>
            <w:r>
              <w:t>с</w:t>
            </w:r>
            <w:r w:rsidRPr="00EF595E">
              <w:t xml:space="preserve">. - 4 </w:t>
            </w:r>
            <w:r>
              <w:t>экз</w:t>
            </w:r>
            <w:r w:rsidRPr="00EF595E">
              <w:t xml:space="preserve">.                                                                                                                </w:t>
            </w:r>
            <w:r w:rsidRPr="009479BE">
              <w:rPr>
                <w:b/>
              </w:rPr>
              <w:t>Интернет</w:t>
            </w:r>
            <w:r w:rsidRPr="009479BE">
              <w:rPr>
                <w:b/>
                <w:lang w:val="fr-FR"/>
              </w:rPr>
              <w:t>-</w:t>
            </w:r>
            <w:proofErr w:type="gramStart"/>
            <w:r w:rsidRPr="009479BE">
              <w:rPr>
                <w:b/>
              </w:rPr>
              <w:t>ресурсы</w:t>
            </w:r>
            <w:r w:rsidRPr="009479BE">
              <w:rPr>
                <w:lang w:val="fr-FR"/>
              </w:rPr>
              <w:t>:Actions</w:t>
            </w:r>
            <w:proofErr w:type="gramEnd"/>
            <w:r w:rsidRPr="009479BE">
              <w:rPr>
                <w:lang w:val="fr-FR"/>
              </w:rPr>
              <w:t xml:space="preserve"> pour promouvoir le français des affaires - http://www.presse-francophone.org/apfa/sommaire.htm Exercices FLE - Français des </w:t>
            </w:r>
            <w:r w:rsidRPr="009479BE">
              <w:rPr>
                <w:lang w:val="fr-FR"/>
              </w:rPr>
              <w:lastRenderedPageBreak/>
              <w:t>affaires - http://www.bonjourdefrance.com/index/indexfranaff.htm Français des affaires - http://bibliolangues.free.fr/conception/FDA/page1activites.htm Français sur objectifs spécifiques - http://www.lepointdufle.net/specialite.htm</w:t>
            </w:r>
          </w:p>
        </w:tc>
      </w:tr>
    </w:tbl>
    <w:p w:rsidR="00E908EE" w:rsidRDefault="00E908EE" w:rsidP="0028029D">
      <w:pPr>
        <w:rPr>
          <w:vanish/>
          <w:sz w:val="20"/>
          <w:szCs w:val="20"/>
        </w:rPr>
      </w:pPr>
    </w:p>
    <w:p w:rsidR="00E908EE" w:rsidRDefault="00E908EE" w:rsidP="0028029D">
      <w:pPr>
        <w:rPr>
          <w:vanish/>
          <w:sz w:val="20"/>
          <w:szCs w:val="20"/>
        </w:rPr>
      </w:pPr>
    </w:p>
    <w:p w:rsidR="00DE3F17" w:rsidRDefault="00DE3F17" w:rsidP="0028029D">
      <w:pPr>
        <w:rPr>
          <w:vanish/>
          <w:sz w:val="20"/>
          <w:szCs w:val="20"/>
        </w:rPr>
      </w:pPr>
    </w:p>
    <w:p w:rsidR="00DE3F17" w:rsidRDefault="00DE3F17" w:rsidP="0028029D">
      <w:pPr>
        <w:rPr>
          <w:vanish/>
          <w:sz w:val="20"/>
          <w:szCs w:val="20"/>
        </w:rPr>
      </w:pPr>
    </w:p>
    <w:p w:rsidR="00DB0123" w:rsidRDefault="00DB0123" w:rsidP="0028029D">
      <w:pPr>
        <w:rPr>
          <w:vanish/>
          <w:sz w:val="20"/>
          <w:szCs w:val="20"/>
        </w:rPr>
      </w:pPr>
    </w:p>
    <w:p w:rsidR="00015F39" w:rsidRDefault="00015F39" w:rsidP="0028029D">
      <w:pPr>
        <w:rPr>
          <w:vanish/>
          <w:sz w:val="20"/>
          <w:szCs w:val="20"/>
        </w:rPr>
      </w:pPr>
    </w:p>
    <w:p w:rsidR="00015F39" w:rsidRDefault="00015F39" w:rsidP="0028029D">
      <w:pPr>
        <w:rPr>
          <w:vanish/>
          <w:sz w:val="20"/>
          <w:szCs w:val="20"/>
        </w:rPr>
      </w:pPr>
    </w:p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25"/>
        <w:gridCol w:w="236"/>
      </w:tblGrid>
      <w:tr w:rsidR="00DE3F17" w:rsidRPr="002655E7" w:rsidTr="00DE3F1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7" w:rsidRPr="002655E7" w:rsidRDefault="00DE3F17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F17" w:rsidRPr="002655E7" w:rsidRDefault="00DE3F17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E3F17" w:rsidRPr="002655E7" w:rsidRDefault="00DE3F17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3F17" w:rsidRPr="002655E7" w:rsidRDefault="00DE3F17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DE3F17" w:rsidRPr="002655E7" w:rsidRDefault="00DE3F17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DE3F17" w:rsidRPr="002655E7" w:rsidRDefault="00DE3F17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3F17" w:rsidRPr="002655E7" w:rsidRDefault="00DE3F17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  <w:p w:rsidR="00DE3F17" w:rsidRDefault="00DE3F17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17" w:rsidRDefault="00DE3F17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E3F17" w:rsidRPr="002655E7" w:rsidTr="00DE3F1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7" w:rsidRPr="002655E7" w:rsidRDefault="00DE3F17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F17" w:rsidRDefault="00DE3F1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DE3F17" w:rsidRDefault="00DE3F17">
            <w:pPr>
              <w:spacing w:after="160" w:line="259" w:lineRule="auto"/>
              <w:rPr>
                <w:sz w:val="20"/>
                <w:szCs w:val="20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950F6F" w:rsidP="00BA7A8E">
            <w:pPr>
              <w:tabs>
                <w:tab w:val="left" w:pos="1276"/>
              </w:tabs>
              <w:snapToGri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 w:eastAsia="ar-SA"/>
              </w:rPr>
            </w:pPr>
            <w:r w:rsidRPr="00DE3F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kk-KZ" w:eastAsia="ar-SA"/>
              </w:rPr>
              <w:t>Л1</w:t>
            </w:r>
            <w:r w:rsidR="004B1142" w:rsidRPr="004B1142">
              <w:rPr>
                <w:lang w:val="fr-FR"/>
              </w:rPr>
              <w:t>.Domaines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et sources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du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droi</w:t>
            </w:r>
            <w:r w:rsidR="004B1142" w:rsidRPr="004B1142">
              <w:rPr>
                <w:lang w:val="fr-F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5166C4" w:rsidP="00E81FE7">
            <w:pPr>
              <w:tabs>
                <w:tab w:val="left" w:pos="1276"/>
              </w:tabs>
              <w:snapToGrid w:val="0"/>
              <w:jc w:val="both"/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</w:pPr>
            <w:r w:rsidRPr="00DE3F17"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  <w:t xml:space="preserve"> </w:t>
            </w:r>
            <w:r w:rsidR="00950F6F" w:rsidRPr="00DE3F17"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</w:t>
            </w:r>
            <w:r w:rsidR="00737FF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E7D13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886C6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E81FE7">
        <w:trPr>
          <w:trHeight w:val="5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950F6F" w:rsidP="00BA7A8E">
            <w:pPr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СЗ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.Domaines</w:t>
            </w:r>
            <w:proofErr w:type="gramEnd"/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et sources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du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droi</w:t>
            </w:r>
            <w:r w:rsidR="004B1142">
              <w:rPr>
                <w:lang w:val="fr-F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166C4" w:rsidP="00E81FE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1142">
              <w:rPr>
                <w:rFonts w:ascii="Arial" w:hAnsi="Arial" w:cs="Arial"/>
                <w:color w:val="131313"/>
                <w:sz w:val="22"/>
                <w:szCs w:val="22"/>
                <w:lang w:val="fr-FR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553258">
              <w:rPr>
                <w:bCs/>
                <w:sz w:val="22"/>
                <w:szCs w:val="22"/>
                <w:lang w:val="kk-KZ" w:eastAsia="ar-SA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 w:rsidR="009E7D1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4B1142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 w:rsidR="00E81FE7">
              <w:rPr>
                <w:bCs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E7D1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="00886C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BA7A8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E3F1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4B1142" w:rsidRPr="004B1142">
              <w:rPr>
                <w:lang w:val="fr-FR"/>
              </w:rPr>
              <w:t>Le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cadre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institutionnel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national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E7D1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</w:t>
            </w:r>
            <w:r w:rsidR="00F97E5A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166C4" w:rsidP="00E81F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313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Le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cadre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institutionnel</w:t>
            </w:r>
            <w:r w:rsidR="004B1142" w:rsidRPr="004B1142">
              <w:rPr>
                <w:lang w:val="fr-FR"/>
              </w:rPr>
              <w:t xml:space="preserve"> </w:t>
            </w:r>
            <w:r w:rsidR="004B1142" w:rsidRPr="004B1142">
              <w:rPr>
                <w:lang w:val="fr-FR"/>
              </w:rPr>
              <w:t>national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950F6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B114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  <w:r w:rsidR="004B1142" w:rsidRPr="004B1142">
              <w:rPr>
                <w:lang w:val="kk-KZ"/>
              </w:rPr>
              <w:t>2 .L</w:t>
            </w:r>
            <w:r w:rsidR="004B1142">
              <w:rPr>
                <w:lang w:val="en-US"/>
              </w:rPr>
              <w:t>e</w:t>
            </w:r>
            <w:r w:rsidR="004B1142" w:rsidRPr="004B1142">
              <w:rPr>
                <w:lang w:val="kk-KZ"/>
              </w:rPr>
              <w:t xml:space="preserve"> </w:t>
            </w:r>
            <w:r w:rsidR="004B1142" w:rsidRPr="004B1142">
              <w:rPr>
                <w:lang w:val="kk-KZ"/>
              </w:rPr>
              <w:t>cadre</w:t>
            </w:r>
            <w:r w:rsidR="004B1142" w:rsidRPr="004B1142">
              <w:rPr>
                <w:lang w:val="kk-KZ"/>
              </w:rPr>
              <w:t xml:space="preserve"> </w:t>
            </w:r>
            <w:r w:rsidR="004B1142" w:rsidRPr="004B1142">
              <w:rPr>
                <w:lang w:val="kk-KZ"/>
              </w:rPr>
              <w:t>institutionnel</w:t>
            </w:r>
            <w:r w:rsidR="004B1142" w:rsidRPr="004B1142">
              <w:rPr>
                <w:lang w:val="kk-KZ"/>
              </w:rPr>
              <w:t xml:space="preserve"> </w:t>
            </w:r>
            <w:r w:rsidR="004B1142" w:rsidRPr="004B1142">
              <w:rPr>
                <w:lang w:val="kk-KZ"/>
              </w:rPr>
              <w:t>national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950F6F" w:rsidP="00BA7A8E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</w:t>
            </w:r>
            <w:r w:rsidR="004B1142">
              <w:rPr>
                <w:b/>
                <w:bCs/>
                <w:sz w:val="20"/>
                <w:szCs w:val="20"/>
                <w:lang w:val="fr-FR"/>
              </w:rPr>
              <w:t xml:space="preserve"> 1</w:t>
            </w:r>
            <w:proofErr w:type="gramStart"/>
            <w:r w:rsidR="00581E41" w:rsidRPr="00581E41">
              <w:rPr>
                <w:i/>
                <w:lang w:val="fr-FR"/>
              </w:rPr>
              <w:t>.</w:t>
            </w:r>
            <w:r w:rsidR="004B1142">
              <w:t xml:space="preserve"> </w:t>
            </w:r>
            <w:r w:rsidR="004B1142">
              <w:t>.</w:t>
            </w:r>
            <w:proofErr w:type="spellStart"/>
            <w:r w:rsidR="004B1142">
              <w:t>Les</w:t>
            </w:r>
            <w:proofErr w:type="spellEnd"/>
            <w:proofErr w:type="gramEnd"/>
            <w:r w:rsidR="004B1142">
              <w:rPr>
                <w:lang w:val="en-US"/>
              </w:rPr>
              <w:t xml:space="preserve"> </w:t>
            </w:r>
            <w:proofErr w:type="spellStart"/>
            <w:r w:rsidR="004B1142">
              <w:t>institutions</w:t>
            </w:r>
            <w:proofErr w:type="spellEnd"/>
            <w:r w:rsidR="004B1142">
              <w:rPr>
                <w:lang w:val="en-US"/>
              </w:rPr>
              <w:t xml:space="preserve"> </w:t>
            </w:r>
            <w:proofErr w:type="spellStart"/>
            <w:r w:rsidR="004B1142">
              <w:t>europeenne</w:t>
            </w:r>
            <w:proofErr w:type="spellEnd"/>
            <w:r w:rsidR="004B1142">
              <w:rPr>
                <w:lang w:val="en-US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5166C4"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53258" w:rsidRDefault="00950F6F" w:rsidP="00E81F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</w:t>
            </w:r>
            <w:r w:rsidR="00F97E5A"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 w:rsidR="00F97E5A">
              <w:rPr>
                <w:sz w:val="20"/>
                <w:szCs w:val="20"/>
              </w:rPr>
              <w:t>коннтроля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4B114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B1142">
              <w:rPr>
                <w:b/>
                <w:sz w:val="20"/>
                <w:szCs w:val="20"/>
                <w:lang w:val="kk-KZ"/>
              </w:rPr>
              <w:t>Л3.</w:t>
            </w:r>
            <w:r w:rsidR="004B1142" w:rsidRPr="004B1142">
              <w:rPr>
                <w:b/>
                <w:sz w:val="20"/>
                <w:szCs w:val="20"/>
                <w:lang w:val="kk-KZ"/>
              </w:rPr>
              <w:t xml:space="preserve">                     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950F6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B1142" w:rsidRDefault="00886C6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BA7A8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B1142">
              <w:rPr>
                <w:b/>
                <w:sz w:val="20"/>
                <w:szCs w:val="20"/>
                <w:lang w:val="kk-KZ"/>
              </w:rPr>
              <w:t>СЗ</w:t>
            </w:r>
            <w:r w:rsidR="00581E41" w:rsidRPr="004B1142">
              <w:rPr>
                <w:b/>
                <w:i/>
                <w:lang w:val="kk-KZ"/>
              </w:rPr>
              <w:t xml:space="preserve"> </w:t>
            </w:r>
            <w:r w:rsidR="004B1142" w:rsidRPr="004B1142">
              <w:rPr>
                <w:lang w:val="kk-KZ"/>
              </w:rPr>
              <w:t>Le cadre institutionnel national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Суммирование результатов РК и экзаменационного коннтроля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B1142">
              <w:rPr>
                <w:sz w:val="20"/>
                <w:szCs w:val="20"/>
                <w:lang w:val="kk-KZ"/>
              </w:rPr>
              <w:t>Zoo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</w:tr>
      <w:tr w:rsidR="00950F6F" w:rsidRPr="004B114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B1142">
              <w:rPr>
                <w:b/>
                <w:sz w:val="20"/>
                <w:szCs w:val="20"/>
                <w:lang w:val="kk-KZ"/>
              </w:rPr>
              <w:t>Л3.</w:t>
            </w:r>
            <w:r w:rsidR="004B1142" w:rsidRPr="004B1142">
              <w:rPr>
                <w:b/>
                <w:sz w:val="20"/>
                <w:szCs w:val="20"/>
                <w:lang w:val="kk-KZ"/>
              </w:rPr>
              <w:t xml:space="preserve">                       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886C6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4B114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B1142">
              <w:rPr>
                <w:b/>
                <w:sz w:val="20"/>
                <w:szCs w:val="20"/>
                <w:lang w:val="kk-KZ"/>
              </w:rPr>
              <w:t>СЗ</w:t>
            </w:r>
            <w:r w:rsidR="004B1142" w:rsidRPr="004B1142">
              <w:rPr>
                <w:lang w:val="kk-KZ"/>
              </w:rPr>
              <w:t xml:space="preserve"> </w:t>
            </w:r>
            <w:r w:rsidR="004B1142" w:rsidRPr="004B1142">
              <w:rPr>
                <w:lang w:val="kk-KZ"/>
              </w:rPr>
              <w:t>Les institutions europeennes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CF657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142">
              <w:rPr>
                <w:rFonts w:ascii="Helvetica" w:hAnsi="Helvetica" w:cs="Helvetica"/>
                <w:color w:val="333333"/>
                <w:shd w:val="clear" w:color="auto" w:fill="FFFFFF"/>
                <w:lang w:val="kk-KZ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53258" w:rsidRDefault="00950F6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Суммирование результатов РК и экзаменационного коннтроля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B1142" w:rsidRDefault="00886C6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B1142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4B1142">
              <w:rPr>
                <w:b/>
                <w:sz w:val="20"/>
                <w:szCs w:val="20"/>
                <w:lang w:val="kk-KZ"/>
              </w:rPr>
              <w:t xml:space="preserve">СРСП 2 </w:t>
            </w:r>
            <w:r w:rsidRPr="004B1142">
              <w:rPr>
                <w:b/>
                <w:bCs/>
                <w:sz w:val="20"/>
                <w:szCs w:val="20"/>
                <w:lang w:val="kk-KZ"/>
              </w:rPr>
              <w:t>Кон</w:t>
            </w:r>
            <w:proofErr w:type="spellStart"/>
            <w:r w:rsidRPr="002655E7">
              <w:rPr>
                <w:b/>
                <w:bCs/>
                <w:sz w:val="20"/>
                <w:szCs w:val="20"/>
              </w:rPr>
              <w:t>сультация</w:t>
            </w:r>
            <w:proofErr w:type="spellEnd"/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2</w:t>
            </w:r>
            <w:r w:rsidR="004B1142" w:rsidRPr="004B1142">
              <w:rPr>
                <w:lang w:val="kk-KZ"/>
              </w:rPr>
              <w:t xml:space="preserve"> </w:t>
            </w:r>
            <w:r w:rsidR="004B1142" w:rsidRPr="004B1142">
              <w:rPr>
                <w:lang w:val="kk-KZ"/>
              </w:rPr>
              <w:t>Le cadre institutionnel national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E52B6" w:rsidRDefault="00950F6F" w:rsidP="0028029D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2655E7">
              <w:rPr>
                <w:b/>
                <w:sz w:val="20"/>
                <w:szCs w:val="20"/>
              </w:rPr>
              <w:t>СРС</w:t>
            </w:r>
            <w:r w:rsidRPr="00EE52B6">
              <w:rPr>
                <w:b/>
                <w:sz w:val="20"/>
                <w:szCs w:val="20"/>
                <w:lang w:val="fr-FR"/>
              </w:rPr>
              <w:t xml:space="preserve"> 2 </w:t>
            </w:r>
          </w:p>
          <w:p w:rsidR="00950F6F" w:rsidRPr="00EE52B6" w:rsidRDefault="00EE52B6" w:rsidP="0028029D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EE52B6">
              <w:rPr>
                <w:lang w:val="fr-FR"/>
              </w:rPr>
              <w:t>Vie et mort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des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entreprises et des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societe</w:t>
            </w:r>
            <w:r>
              <w:rPr>
                <w:lang w:val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</w:t>
            </w:r>
            <w:r w:rsidR="00F97E5A"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 w:rsidR="00F97E5A">
              <w:rPr>
                <w:sz w:val="20"/>
                <w:szCs w:val="20"/>
              </w:rPr>
              <w:t>коннтроля</w:t>
            </w:r>
            <w:proofErr w:type="spellEnd"/>
            <w:r w:rsidR="00F97E5A"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  <w:r w:rsidR="00EE52B6" w:rsidRPr="00EE52B6">
              <w:rPr>
                <w:lang w:val="fr-FR"/>
              </w:rPr>
              <w:t xml:space="preserve"> </w:t>
            </w:r>
            <w:r w:rsidR="00EE52B6" w:rsidRPr="00EE52B6">
              <w:rPr>
                <w:lang w:val="fr-FR"/>
              </w:rPr>
              <w:t>Vie et mort</w:t>
            </w:r>
            <w:r w:rsidR="00EE52B6">
              <w:rPr>
                <w:lang w:val="fr-FR"/>
              </w:rPr>
              <w:t xml:space="preserve"> </w:t>
            </w:r>
            <w:r w:rsidR="00EE52B6" w:rsidRPr="00EE52B6">
              <w:rPr>
                <w:lang w:val="fr-FR"/>
              </w:rPr>
              <w:t>des</w:t>
            </w:r>
            <w:r w:rsidR="00EE52B6">
              <w:rPr>
                <w:lang w:val="fr-FR"/>
              </w:rPr>
              <w:t xml:space="preserve"> </w:t>
            </w:r>
            <w:r w:rsidR="00EE52B6" w:rsidRPr="00EE52B6">
              <w:rPr>
                <w:lang w:val="fr-FR"/>
              </w:rPr>
              <w:t>entreprises et des</w:t>
            </w:r>
            <w:r w:rsidR="00EE52B6">
              <w:rPr>
                <w:lang w:val="fr-FR"/>
              </w:rPr>
              <w:t xml:space="preserve"> </w:t>
            </w:r>
            <w:r w:rsidR="00EE52B6" w:rsidRPr="00EE52B6">
              <w:rPr>
                <w:lang w:val="fr-FR"/>
              </w:rPr>
              <w:t>societe</w:t>
            </w:r>
            <w:r w:rsidR="00EE52B6">
              <w:rPr>
                <w:lang w:val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142" w:rsidRPr="00DE3F17" w:rsidRDefault="00950F6F" w:rsidP="004B1142">
            <w:pPr>
              <w:pStyle w:val="a9"/>
              <w:ind w:left="-1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 xml:space="preserve">ЛЗ </w:t>
            </w:r>
          </w:p>
          <w:p w:rsidR="00950F6F" w:rsidRPr="00EE52B6" w:rsidRDefault="00EE52B6" w:rsidP="00581E4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 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81FE7" w:rsidP="00E81F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</w:t>
            </w:r>
            <w:r w:rsidR="00553258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E52B6" w:rsidRDefault="00581E41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E3F17">
              <w:rPr>
                <w:b/>
                <w:i/>
                <w:lang w:val="fr-FR"/>
              </w:rPr>
              <w:t xml:space="preserve"> </w:t>
            </w:r>
            <w:r w:rsidRPr="00DE3F17">
              <w:rPr>
                <w:b/>
                <w:i/>
                <w:lang w:val="fr-FR"/>
              </w:rPr>
              <w:br/>
            </w:r>
            <w:r w:rsidR="00EE52B6" w:rsidRPr="00EE52B6">
              <w:rPr>
                <w:lang w:val="en-US"/>
              </w:rPr>
              <w:t xml:space="preserve">Le puzzle </w:t>
            </w:r>
            <w:proofErr w:type="spellStart"/>
            <w:r w:rsidR="00EE52B6" w:rsidRPr="00EE52B6">
              <w:rPr>
                <w:lang w:val="en-US"/>
              </w:rPr>
              <w:t>ecologique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E81FE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E81FE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50F6F" w:rsidRPr="00EE52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EE52B6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52B6">
              <w:rPr>
                <w:lang w:val="fr-FR"/>
              </w:rPr>
              <w:t>Vie et mort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des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entreprises et des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societe</w:t>
            </w:r>
            <w:r>
              <w:rPr>
                <w:lang w:val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E52B6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4B11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581E41" w:rsidRPr="00E574C2">
              <w:rPr>
                <w:i/>
                <w:sz w:val="24"/>
                <w:lang w:val="fr-FR"/>
              </w:rPr>
              <w:t xml:space="preserve"> </w:t>
            </w:r>
            <w:r w:rsidR="00EE52B6" w:rsidRPr="00EE52B6">
              <w:rPr>
                <w:rFonts w:ascii="Times New Roman" w:hAnsi="Times New Roman"/>
                <w:lang w:val="en-US"/>
              </w:rPr>
              <w:t xml:space="preserve">Le puzzle </w:t>
            </w:r>
            <w:proofErr w:type="spellStart"/>
            <w:r w:rsidR="00EE52B6" w:rsidRPr="00EE52B6">
              <w:rPr>
                <w:rFonts w:ascii="Times New Roman" w:hAnsi="Times New Roman"/>
                <w:lang w:val="en-US"/>
              </w:rPr>
              <w:t>ecologique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="00950F6F"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  <w:r w:rsidRPr="002655E7">
              <w:rPr>
                <w:sz w:val="20"/>
                <w:szCs w:val="20"/>
              </w:rPr>
              <w:t xml:space="preserve"> </w:t>
            </w:r>
            <w:r w:rsidR="00950F6F" w:rsidRPr="002655E7"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EE52B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kk-KZ"/>
              </w:rPr>
            </w:pPr>
            <w:r w:rsidRPr="00EE52B6">
              <w:rPr>
                <w:rFonts w:ascii="Times New Roman" w:hAnsi="Times New Roman"/>
                <w:lang w:val="en-US"/>
              </w:rPr>
              <w:t xml:space="preserve">Le puzzle </w:t>
            </w:r>
            <w:proofErr w:type="spellStart"/>
            <w:r w:rsidRPr="00EE52B6">
              <w:rPr>
                <w:rFonts w:ascii="Times New Roman" w:hAnsi="Times New Roman"/>
                <w:lang w:val="en-US"/>
              </w:rPr>
              <w:t>ecologique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E81FE7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="00553258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/>
              </w:rPr>
              <w:t>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fr-FR"/>
              </w:rPr>
            </w:pPr>
          </w:p>
          <w:p w:rsidR="00950F6F" w:rsidRPr="00EE52B6" w:rsidRDefault="00EE52B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fr-FR"/>
              </w:rPr>
            </w:pPr>
            <w:r w:rsidRPr="00EE52B6">
              <w:rPr>
                <w:lang w:val="fr-FR"/>
              </w:rPr>
              <w:t>Les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personnes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juridiques : droits,obligations,biens,responsabilite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7E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3F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РО</w:t>
            </w:r>
          </w:p>
          <w:p w:rsidR="00950F6F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3F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E52B6" w:rsidRDefault="00950F6F" w:rsidP="0028029D">
            <w:pPr>
              <w:rPr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b/>
                <w:sz w:val="20"/>
                <w:szCs w:val="20"/>
              </w:rPr>
              <w:t>СРСП</w:t>
            </w:r>
            <w:r w:rsidRPr="00EE52B6">
              <w:rPr>
                <w:b/>
                <w:sz w:val="20"/>
                <w:szCs w:val="20"/>
                <w:lang w:val="fr-FR"/>
              </w:rPr>
              <w:t xml:space="preserve">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E52B6">
              <w:rPr>
                <w:b/>
                <w:sz w:val="20"/>
                <w:szCs w:val="20"/>
                <w:lang w:val="fr-FR"/>
              </w:rPr>
              <w:t xml:space="preserve"> </w:t>
            </w:r>
            <w:r w:rsidR="00F15515" w:rsidRPr="002655E7">
              <w:rPr>
                <w:b/>
                <w:sz w:val="20"/>
                <w:szCs w:val="20"/>
              </w:rPr>
              <w:t>СРС</w:t>
            </w:r>
            <w:r w:rsidRPr="00EE52B6">
              <w:rPr>
                <w:b/>
                <w:sz w:val="20"/>
                <w:szCs w:val="20"/>
                <w:lang w:val="fr-FR"/>
              </w:rPr>
              <w:t xml:space="preserve"> 3</w:t>
            </w:r>
            <w:r w:rsidR="00EE52B6" w:rsidRPr="00EE52B6">
              <w:rPr>
                <w:lang w:val="fr-FR"/>
              </w:rPr>
              <w:t xml:space="preserve"> </w:t>
            </w:r>
            <w:r w:rsidR="00EE52B6" w:rsidRPr="00EE52B6">
              <w:rPr>
                <w:lang w:val="fr-FR"/>
              </w:rPr>
              <w:t>Les</w:t>
            </w:r>
            <w:r w:rsidR="00EE52B6">
              <w:rPr>
                <w:lang w:val="fr-FR"/>
              </w:rPr>
              <w:t xml:space="preserve"> </w:t>
            </w:r>
            <w:r w:rsidR="00EE52B6" w:rsidRPr="00EE52B6">
              <w:rPr>
                <w:lang w:val="fr-FR"/>
              </w:rPr>
              <w:t>personnes</w:t>
            </w:r>
            <w:r w:rsidR="00EE52B6">
              <w:rPr>
                <w:lang w:val="fr-FR"/>
              </w:rPr>
              <w:t xml:space="preserve"> </w:t>
            </w:r>
            <w:proofErr w:type="gramStart"/>
            <w:r w:rsidR="00EE52B6" w:rsidRPr="00EE52B6">
              <w:rPr>
                <w:lang w:val="fr-FR"/>
              </w:rPr>
              <w:t>juridiques :</w:t>
            </w:r>
            <w:proofErr w:type="gramEnd"/>
            <w:r w:rsidR="00EE52B6" w:rsidRPr="00EE52B6">
              <w:rPr>
                <w:lang w:val="fr-FR"/>
              </w:rPr>
              <w:t xml:space="preserve"> droits,obligations,biens,responsabilite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E52B6" w:rsidRDefault="00950F6F" w:rsidP="0028029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886C6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4B1142">
        <w:trPr>
          <w:trHeight w:val="10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E52B6" w:rsidRDefault="00950F6F" w:rsidP="0028029D">
            <w:pPr>
              <w:rPr>
                <w:sz w:val="20"/>
                <w:szCs w:val="20"/>
                <w:lang w:val="fr-FR"/>
              </w:rPr>
            </w:pPr>
          </w:p>
          <w:p w:rsidR="00950F6F" w:rsidRPr="00EE52B6" w:rsidRDefault="00EE52B6" w:rsidP="0028029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EE52B6">
              <w:rPr>
                <w:lang w:val="fr-FR"/>
              </w:rPr>
              <w:t>Les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personnes</w:t>
            </w:r>
            <w:r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juridiques : droits,obligations,biens,responsabilite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EE52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E52B6" w:rsidRDefault="00950F6F" w:rsidP="0028029D">
            <w:pPr>
              <w:rPr>
                <w:bCs/>
                <w:sz w:val="20"/>
                <w:szCs w:val="20"/>
                <w:lang w:val="fr-FR"/>
              </w:rPr>
            </w:pPr>
            <w:r w:rsidRPr="00ED40B1">
              <w:rPr>
                <w:bCs/>
                <w:sz w:val="20"/>
                <w:szCs w:val="20"/>
              </w:rPr>
              <w:t>ЛЗ</w:t>
            </w:r>
            <w:r w:rsidR="00EE52B6" w:rsidRPr="00EE52B6">
              <w:rPr>
                <w:lang w:val="fr-FR"/>
              </w:rPr>
              <w:t xml:space="preserve"> </w:t>
            </w:r>
            <w:r w:rsidR="00EE52B6" w:rsidRPr="00EE52B6">
              <w:rPr>
                <w:lang w:val="fr-FR"/>
              </w:rPr>
              <w:t>Les</w:t>
            </w:r>
            <w:r w:rsidR="00EE52B6">
              <w:rPr>
                <w:lang w:val="fr-FR"/>
              </w:rPr>
              <w:t xml:space="preserve"> </w:t>
            </w:r>
            <w:r w:rsidR="00EE52B6" w:rsidRPr="00EE52B6">
              <w:rPr>
                <w:lang w:val="fr-FR"/>
              </w:rPr>
              <w:t>personnes</w:t>
            </w:r>
            <w:r w:rsidR="00EE52B6">
              <w:rPr>
                <w:lang w:val="fr-FR"/>
              </w:rPr>
              <w:t xml:space="preserve"> </w:t>
            </w:r>
            <w:proofErr w:type="gramStart"/>
            <w:r w:rsidR="00EE52B6" w:rsidRPr="00EE52B6">
              <w:rPr>
                <w:lang w:val="fr-FR"/>
              </w:rPr>
              <w:t>juridiques :</w:t>
            </w:r>
            <w:proofErr w:type="gramEnd"/>
            <w:r w:rsidR="00EE52B6" w:rsidRPr="00EE52B6">
              <w:rPr>
                <w:lang w:val="fr-FR"/>
              </w:rPr>
              <w:t xml:space="preserve"> droits,obligations,biens,responsabilite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E52B6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="00EE52B6" w:rsidRPr="00EE52B6">
              <w:rPr>
                <w:sz w:val="20"/>
                <w:szCs w:val="20"/>
                <w:lang w:val="en-US"/>
              </w:rPr>
              <w:t xml:space="preserve">Comment </w:t>
            </w:r>
            <w:proofErr w:type="spellStart"/>
            <w:r w:rsidR="00EE52B6" w:rsidRPr="00EE52B6">
              <w:rPr>
                <w:sz w:val="20"/>
                <w:szCs w:val="20"/>
                <w:lang w:val="en-US"/>
              </w:rPr>
              <w:t>fonctionne</w:t>
            </w:r>
            <w:proofErr w:type="spellEnd"/>
            <w:r w:rsidR="00EE52B6" w:rsidRPr="00EE52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52B6" w:rsidRPr="00EE52B6">
              <w:rPr>
                <w:sz w:val="20"/>
                <w:szCs w:val="20"/>
                <w:lang w:val="en-US"/>
              </w:rPr>
              <w:t>l’ONU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E81FE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E81F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4B114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E81F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EE52B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52B6">
              <w:rPr>
                <w:sz w:val="20"/>
                <w:szCs w:val="20"/>
                <w:lang w:val="en-US"/>
              </w:rPr>
              <w:t xml:space="preserve">Comment </w:t>
            </w:r>
            <w:proofErr w:type="spellStart"/>
            <w:r w:rsidRPr="00EE52B6">
              <w:rPr>
                <w:sz w:val="20"/>
                <w:szCs w:val="20"/>
                <w:lang w:val="en-US"/>
              </w:rPr>
              <w:t>fonctionne</w:t>
            </w:r>
            <w:proofErr w:type="spellEnd"/>
            <w:r w:rsidRPr="00EE52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52B6">
              <w:rPr>
                <w:sz w:val="20"/>
                <w:szCs w:val="20"/>
                <w:lang w:val="en-US"/>
              </w:rPr>
              <w:t>l’ONU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4B114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</w:t>
            </w:r>
            <w:r w:rsidR="00950F6F" w:rsidRPr="00E81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="00EE52B6" w:rsidRPr="00EE52B6">
              <w:rPr>
                <w:sz w:val="20"/>
                <w:szCs w:val="20"/>
                <w:lang w:val="en-US"/>
              </w:rPr>
              <w:t xml:space="preserve"> </w:t>
            </w:r>
            <w:r w:rsidR="00EE52B6" w:rsidRPr="00EE52B6">
              <w:rPr>
                <w:sz w:val="20"/>
                <w:szCs w:val="20"/>
                <w:lang w:val="en-US"/>
              </w:rPr>
              <w:t xml:space="preserve">Comment </w:t>
            </w:r>
            <w:proofErr w:type="spellStart"/>
            <w:r w:rsidR="00EE52B6" w:rsidRPr="00EE52B6">
              <w:rPr>
                <w:sz w:val="20"/>
                <w:szCs w:val="20"/>
                <w:lang w:val="en-US"/>
              </w:rPr>
              <w:t>fonctionne</w:t>
            </w:r>
            <w:proofErr w:type="spellEnd"/>
            <w:r w:rsidR="00EE52B6" w:rsidRPr="00EE52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52B6" w:rsidRPr="00EE52B6">
              <w:rPr>
                <w:sz w:val="20"/>
                <w:szCs w:val="20"/>
                <w:lang w:val="en-US"/>
              </w:rPr>
              <w:t>l’ONU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553258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Default="00553258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E52B6" w:rsidRDefault="00950F6F" w:rsidP="0028029D">
            <w:pPr>
              <w:rPr>
                <w:b/>
                <w:sz w:val="20"/>
                <w:szCs w:val="20"/>
                <w:lang w:val="fr-FR"/>
              </w:rPr>
            </w:pPr>
            <w:r w:rsidRPr="002655E7">
              <w:rPr>
                <w:b/>
                <w:sz w:val="20"/>
                <w:szCs w:val="20"/>
              </w:rPr>
              <w:t>СРС</w:t>
            </w:r>
            <w:r w:rsidRPr="00EE52B6">
              <w:rPr>
                <w:b/>
                <w:sz w:val="20"/>
                <w:szCs w:val="20"/>
                <w:lang w:val="fr-FR"/>
              </w:rPr>
              <w:t xml:space="preserve"> 4 </w:t>
            </w:r>
          </w:p>
          <w:p w:rsidR="00950F6F" w:rsidRPr="00EE52B6" w:rsidRDefault="00EE52B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EE52B6">
              <w:rPr>
                <w:lang w:val="fr-FR"/>
              </w:rPr>
              <w:t>Les</w:t>
            </w:r>
            <w:r w:rsidRPr="00EE52B6"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relations</w:t>
            </w:r>
            <w:r w:rsidRPr="00EE52B6"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entre</w:t>
            </w:r>
            <w:r w:rsidRPr="00EE52B6"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le</w:t>
            </w:r>
            <w:r w:rsidRPr="00EE52B6">
              <w:rPr>
                <w:lang w:val="fr-FR"/>
              </w:rPr>
              <w:t xml:space="preserve">s </w:t>
            </w:r>
            <w:r w:rsidRPr="00EE52B6">
              <w:rPr>
                <w:lang w:val="fr-FR"/>
              </w:rPr>
              <w:t>entreprises et les</w:t>
            </w:r>
            <w:r w:rsidRPr="00EE52B6"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pouvoirs</w:t>
            </w:r>
            <w:r w:rsidRPr="00EE52B6">
              <w:rPr>
                <w:lang w:val="fr-FR"/>
              </w:rPr>
              <w:t xml:space="preserve"> </w:t>
            </w:r>
            <w:r w:rsidRPr="00EE52B6">
              <w:rPr>
                <w:lang w:val="fr-FR"/>
              </w:rPr>
              <w:t>public</w:t>
            </w:r>
            <w:r>
              <w:rPr>
                <w:lang w:val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="00EE52B6" w:rsidRPr="00EE52B6">
              <w:rPr>
                <w:lang w:val="fr-FR"/>
              </w:rPr>
              <w:t>Les relations entre les entreprises et les pouvoirs public</w:t>
            </w:r>
            <w:r w:rsidR="00EE52B6">
              <w:rPr>
                <w:lang w:val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8A493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85290E"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5290E" w:rsidRPr="00581E41">
              <w:rPr>
                <w:sz w:val="20"/>
                <w:szCs w:val="20"/>
                <w:lang w:val="fr-FR"/>
              </w:rPr>
              <w:t>.</w:t>
            </w:r>
            <w:proofErr w:type="gramEnd"/>
            <w:r w:rsidR="0085290E" w:rsidRPr="00581E41">
              <w:rPr>
                <w:sz w:val="20"/>
                <w:szCs w:val="20"/>
                <w:lang w:val="fr-FR"/>
              </w:rPr>
              <w:t xml:space="preserve"> </w:t>
            </w:r>
            <w:r w:rsidR="008A4934">
              <w:rPr>
                <w:sz w:val="20"/>
                <w:szCs w:val="20"/>
                <w:lang w:val="fr-FR"/>
              </w:rPr>
              <w:t xml:space="preserve">                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50F6F" w:rsidRPr="008A493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  <w:r w:rsidRPr="008A4934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A49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950F6F" w:rsidRPr="008A4934" w:rsidRDefault="008A493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EE52B6">
              <w:rPr>
                <w:lang w:val="fr-FR"/>
              </w:rPr>
              <w:t>Les relations entre les entreprises et les pouvoirs public</w:t>
            </w:r>
            <w:r>
              <w:rPr>
                <w:lang w:val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166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  <w:r w:rsidRPr="008A4934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  <w:r w:rsidRPr="008A4934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jc w:val="both"/>
              <w:rPr>
                <w:sz w:val="20"/>
                <w:szCs w:val="20"/>
                <w:lang w:val="fr-FR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  <w:p w:rsidR="00950F6F" w:rsidRPr="008A4934" w:rsidRDefault="00581E41" w:rsidP="0028029D">
            <w:pPr>
              <w:jc w:val="both"/>
              <w:rPr>
                <w:sz w:val="20"/>
                <w:szCs w:val="20"/>
                <w:lang w:val="fr-FR"/>
              </w:rPr>
            </w:pPr>
            <w:r w:rsidRPr="008A4934">
              <w:rPr>
                <w:sz w:val="20"/>
                <w:szCs w:val="20"/>
                <w:lang w:val="fr-FR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  <w:r w:rsidRPr="008A4934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A49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 w:rsidRPr="008A493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8A493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    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fr-FR"/>
              </w:rPr>
            </w:pPr>
            <w:r w:rsidRPr="002655E7">
              <w:rPr>
                <w:bCs/>
                <w:sz w:val="20"/>
                <w:szCs w:val="20"/>
              </w:rPr>
              <w:t>ИД</w:t>
            </w:r>
            <w:r w:rsidRPr="008A4934">
              <w:rPr>
                <w:bCs/>
                <w:sz w:val="20"/>
                <w:szCs w:val="20"/>
                <w:lang w:val="fr-FR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A49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950F6F" w:rsidRPr="008A4934" w:rsidRDefault="008A493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A4934">
              <w:rPr>
                <w:rFonts w:ascii="Times New Roman" w:hAnsi="Times New Roman"/>
                <w:sz w:val="24"/>
                <w:szCs w:val="24"/>
                <w:lang w:val="fr-FR"/>
              </w:rPr>
              <w:t>La France et le regime des partis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  <w:r w:rsidR="00950F6F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8A49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8A49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A49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8A4934" w:rsidRPr="008A493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8A4934" w:rsidRPr="008A4934">
              <w:rPr>
                <w:rFonts w:ascii="Times New Roman" w:hAnsi="Times New Roman"/>
                <w:sz w:val="24"/>
                <w:szCs w:val="24"/>
                <w:lang w:val="fr-FR"/>
              </w:rPr>
              <w:t>La France et le regime des partis</w:t>
            </w:r>
            <w:r w:rsidR="008A4934" w:rsidRPr="008A49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8A4934" w:rsidRPr="008A4934">
              <w:rPr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8A49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5 </w:t>
            </w:r>
            <w:r w:rsidR="008A4934" w:rsidRPr="008A4934">
              <w:rPr>
                <w:rFonts w:ascii="Times New Roman" w:hAnsi="Times New Roman"/>
                <w:sz w:val="24"/>
                <w:szCs w:val="24"/>
                <w:lang w:val="fr-FR"/>
              </w:rPr>
              <w:t>La France et le regime des partis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8A493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4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ЛЗ. </w:t>
            </w:r>
            <w:r w:rsidR="008A4934" w:rsidRPr="008A4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</w:t>
            </w:r>
            <w:r w:rsidR="008A493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8A4934" w:rsidRPr="008A4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8A493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8A4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СЗ</w:t>
            </w:r>
            <w:r w:rsidRPr="008A49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A4934" w:rsidRPr="008A4934">
              <w:rPr>
                <w:rFonts w:ascii="Times New Roman" w:hAnsi="Times New Roman"/>
                <w:sz w:val="24"/>
                <w:szCs w:val="24"/>
                <w:lang w:val="fr-FR"/>
              </w:rPr>
              <w:t>Aider les PMA( les pays moins avances</w:t>
            </w:r>
            <w:r w:rsidR="008A4934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8A493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8A49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A4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ЛЗ.</w:t>
            </w:r>
            <w:r w:rsidR="0085290E" w:rsidRPr="008A4934">
              <w:rPr>
                <w:i/>
                <w:sz w:val="24"/>
                <w:lang w:val="kk-KZ"/>
              </w:rPr>
              <w:t xml:space="preserve"> </w:t>
            </w:r>
            <w:r w:rsidR="008A4934" w:rsidRPr="008A4934">
              <w:rPr>
                <w:rFonts w:ascii="Times New Roman" w:hAnsi="Times New Roman"/>
                <w:sz w:val="24"/>
                <w:szCs w:val="24"/>
                <w:lang w:val="en-US"/>
              </w:rPr>
              <w:t>Aider les PMA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A493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F97E5A" w:rsidP="0028029D">
            <w:pPr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2655E7" w:rsidTr="0085290E">
        <w:trPr>
          <w:trHeight w:val="4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4934" w:rsidRDefault="0085290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8A493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A4934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4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СЗ</w:t>
            </w:r>
            <w:r w:rsidRPr="008A49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A4934" w:rsidRPr="008A4934">
              <w:rPr>
                <w:rFonts w:ascii="Times New Roman" w:hAnsi="Times New Roman"/>
                <w:sz w:val="24"/>
                <w:szCs w:val="24"/>
                <w:lang w:val="en-US"/>
              </w:rPr>
              <w:t>Aider les PMA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ED40B1" w:rsidRDefault="00950F6F" w:rsidP="0028029D">
      <w:pPr>
        <w:jc w:val="both"/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ED40B1" w:rsidRDefault="00950F6F" w:rsidP="0028029D">
      <w:pPr>
        <w:jc w:val="both"/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 xml:space="preserve">Председатель </w:t>
      </w:r>
      <w:proofErr w:type="spellStart"/>
      <w:r w:rsidRPr="00ED40B1">
        <w:rPr>
          <w:b/>
          <w:sz w:val="20"/>
          <w:szCs w:val="20"/>
        </w:rPr>
        <w:t>методбюро</w:t>
      </w:r>
      <w:proofErr w:type="spellEnd"/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</w:p>
    <w:p w:rsidR="00950F6F" w:rsidRPr="00ED40B1" w:rsidRDefault="00950F6F" w:rsidP="0028029D">
      <w:pPr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>Заведующий кафедрой</w:t>
      </w:r>
      <w:r w:rsidRPr="00ED40B1">
        <w:rPr>
          <w:b/>
          <w:sz w:val="20"/>
          <w:szCs w:val="20"/>
        </w:rPr>
        <w:tab/>
      </w:r>
    </w:p>
    <w:p w:rsidR="00950F6F" w:rsidRPr="00E81FE7" w:rsidRDefault="00E81FE7" w:rsidP="00E81FE7">
      <w:pPr>
        <w:rPr>
          <w:sz w:val="20"/>
          <w:szCs w:val="20"/>
          <w:lang w:val="kk-KZ"/>
        </w:rPr>
      </w:pPr>
      <w:r w:rsidRPr="00ED40B1">
        <w:rPr>
          <w:b/>
          <w:sz w:val="20"/>
          <w:szCs w:val="20"/>
          <w:lang w:val="kk-KZ"/>
        </w:rPr>
        <w:lastRenderedPageBreak/>
        <w:t>Лектор</w:t>
      </w:r>
    </w:p>
    <w:sectPr w:rsidR="00950F6F" w:rsidRPr="00E8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5F39"/>
    <w:rsid w:val="000C7EC1"/>
    <w:rsid w:val="00172AB9"/>
    <w:rsid w:val="00181398"/>
    <w:rsid w:val="001A2D29"/>
    <w:rsid w:val="001C523A"/>
    <w:rsid w:val="001E4BFF"/>
    <w:rsid w:val="001F6292"/>
    <w:rsid w:val="00221287"/>
    <w:rsid w:val="002655E7"/>
    <w:rsid w:val="0028029D"/>
    <w:rsid w:val="00287971"/>
    <w:rsid w:val="00292083"/>
    <w:rsid w:val="003406AF"/>
    <w:rsid w:val="00382FA7"/>
    <w:rsid w:val="003D5003"/>
    <w:rsid w:val="004B1142"/>
    <w:rsid w:val="004E3252"/>
    <w:rsid w:val="005166C4"/>
    <w:rsid w:val="00553258"/>
    <w:rsid w:val="00581E41"/>
    <w:rsid w:val="005C563E"/>
    <w:rsid w:val="005D21C7"/>
    <w:rsid w:val="00672B3E"/>
    <w:rsid w:val="00684653"/>
    <w:rsid w:val="006D60B7"/>
    <w:rsid w:val="00707EB8"/>
    <w:rsid w:val="00730441"/>
    <w:rsid w:val="00737FF9"/>
    <w:rsid w:val="007C7264"/>
    <w:rsid w:val="00824611"/>
    <w:rsid w:val="0085290E"/>
    <w:rsid w:val="00866CC6"/>
    <w:rsid w:val="00880DD5"/>
    <w:rsid w:val="00886C64"/>
    <w:rsid w:val="008A4934"/>
    <w:rsid w:val="008C523B"/>
    <w:rsid w:val="008D7178"/>
    <w:rsid w:val="008D773D"/>
    <w:rsid w:val="00912652"/>
    <w:rsid w:val="00937420"/>
    <w:rsid w:val="009479BE"/>
    <w:rsid w:val="00950F6F"/>
    <w:rsid w:val="009A1FCD"/>
    <w:rsid w:val="009E7D13"/>
    <w:rsid w:val="00A54C90"/>
    <w:rsid w:val="00AA5241"/>
    <w:rsid w:val="00AF7526"/>
    <w:rsid w:val="00B45E6E"/>
    <w:rsid w:val="00BA7A8E"/>
    <w:rsid w:val="00BF1D4A"/>
    <w:rsid w:val="00C144B9"/>
    <w:rsid w:val="00CF5885"/>
    <w:rsid w:val="00CF657E"/>
    <w:rsid w:val="00D634FD"/>
    <w:rsid w:val="00D9306F"/>
    <w:rsid w:val="00DB0123"/>
    <w:rsid w:val="00DE3F17"/>
    <w:rsid w:val="00E45A3C"/>
    <w:rsid w:val="00E81FE7"/>
    <w:rsid w:val="00E908EE"/>
    <w:rsid w:val="00EC4D78"/>
    <w:rsid w:val="00ED40B1"/>
    <w:rsid w:val="00EE13BC"/>
    <w:rsid w:val="00EE52B6"/>
    <w:rsid w:val="00EF595E"/>
    <w:rsid w:val="00F15515"/>
    <w:rsid w:val="00F77ABE"/>
    <w:rsid w:val="00F91E09"/>
    <w:rsid w:val="00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81E41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581E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A399-0FD6-4123-837E-03C7D0CF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2022-01-16T14:03:00Z</dcterms:created>
  <dcterms:modified xsi:type="dcterms:W3CDTF">2022-01-16T14:03:00Z</dcterms:modified>
</cp:coreProperties>
</file>